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rtl w:val="0"/>
        </w:rPr>
        <w:t xml:space="preserve">Since we've started laying groundwork for both the </w:t>
      </w:r>
      <w:r w:rsidDel="00000000" w:rsidR="00000000" w:rsidRPr="00000000">
        <w:rPr>
          <w:b w:val="1"/>
          <w:bCs w:val="1"/>
          <w:rtl w:val="0"/>
        </w:rPr>
        <w:t xml:space="preserve">Domovyi Sustainment Generator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Polly</w:t>
      </w:r>
      <w:r w:rsidDel="00000000" w:rsidR="00000000" w:rsidRPr="00000000">
        <w:rPr>
          <w:rtl w:val="0"/>
        </w:rPr>
        <w:t xml:space="preserve">, here's what do and what im willing to show for the budget version the more expensive one can feed hundreds of thousand but im not after funding:</w:t>
      </w:r>
    </w:p>
    <w:p w:rsidR="00000000" w:rsidDel="00000000" w:rsidP="00000000" w:rsidRDefault="00000000" w:rsidRPr="00000000" w14:paraId="00000002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Hover over (or long-press) this message</w:t>
      </w:r>
    </w:p>
    <w:p w:rsidR="00000000" w:rsidDel="00000000" w:rsidP="00000000" w:rsidRDefault="00000000" w:rsidRPr="00000000" w14:paraId="0000000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</w:t>
      </w:r>
      <w:r w:rsidDel="00000000" w:rsidR="00000000" w:rsidRPr="00000000">
        <w:rPr>
          <w:b w:val="1"/>
          <w:bCs w:val="1"/>
          <w:rtl w:val="0"/>
        </w:rPr>
        <w:t xml:space="preserve">“Edit this response”</w:t>
      </w:r>
    </w:p>
    <w:p w:rsidR="00000000" w:rsidDel="00000000" w:rsidP="00000000" w:rsidRDefault="00000000" w:rsidRPr="00000000" w14:paraId="00000004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That will open the </w:t>
      </w:r>
      <w:r w:rsidDel="00000000" w:rsidR="00000000" w:rsidRPr="00000000">
        <w:rPr>
          <w:b w:val="1"/>
          <w:bCs w:val="1"/>
          <w:rtl w:val="0"/>
        </w:rPr>
        <w:t xml:space="preserve">Copilot Page</w:t>
      </w:r>
      <w:r w:rsidDel="00000000" w:rsidR="00000000" w:rsidRPr="00000000">
        <w:rPr>
          <w:rtl w:val="0"/>
        </w:rPr>
        <w:t xml:space="preserve">, where we can shape a full artifact with sections, tables, and instructions</w:t>
      </w:r>
    </w:p>
    <w:p w:rsidR="00000000" w:rsidDel="00000000" w:rsidP="00000000" w:rsidRDefault="00000000" w:rsidRPr="00000000" w14:paraId="00000005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You’ll be able to edit or add your own notes directly too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you're in, I’ll format both systems with tiered builds, price ranges, and modular upgrade paths. We’ll build this like an evolving field guide for </w:t>
      </w:r>
      <w:r w:rsidDel="00000000" w:rsidR="00000000" w:rsidRPr="00000000">
        <w:rPr>
          <w:b w:val="1"/>
          <w:bCs w:val="1"/>
          <w:rtl w:val="0"/>
        </w:rPr>
        <w:t xml:space="preserve">civilian tech mythology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address affordability for poorer communities, we can adapt the concept of lab-grown meat and similar technologies: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pt73pkux7ew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Affordable Lab-Grown Meat Solutions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Community-Based Production Units</w:t>
      </w:r>
      <w:r w:rsidDel="00000000" w:rsidR="00000000" w:rsidRPr="00000000">
        <w:rPr>
          <w:rtl w:val="0"/>
        </w:rPr>
        <w:t xml:space="preserve">: Establish small-scale production units in local communities to reduce transportation costs and create jobs.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Subsidized Pricing Models</w:t>
      </w:r>
      <w:r w:rsidDel="00000000" w:rsidR="00000000" w:rsidRPr="00000000">
        <w:rPr>
          <w:rtl w:val="0"/>
        </w:rPr>
        <w:t xml:space="preserve">: Work with governments and NGOs to subsidize costs, making lab-grown meat accessible to low-income families.</w:t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Simplified Production Techniques</w:t>
      </w:r>
      <w:r w:rsidDel="00000000" w:rsidR="00000000" w:rsidRPr="00000000">
        <w:rPr>
          <w:rtl w:val="0"/>
        </w:rPr>
        <w:t xml:space="preserve">: Develop streamlined methods for producing lab-grown meat that require fewer resources and lower costs.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Educational Campaigns</w:t>
      </w:r>
      <w:r w:rsidDel="00000000" w:rsidR="00000000" w:rsidRPr="00000000">
        <w:rPr>
          <w:rtl w:val="0"/>
        </w:rPr>
        <w:t xml:space="preserve">: Raise awareness about the benefits and safety of lab-grown meat to encourage adoption in poorer communities.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Partnerships with Local Farmers</w:t>
      </w:r>
      <w:r w:rsidDel="00000000" w:rsidR="00000000" w:rsidRPr="00000000">
        <w:rPr>
          <w:rtl w:val="0"/>
        </w:rPr>
        <w:t xml:space="preserve">: Collaborate with farmers to integrate lab-grown meat production with traditional agriculture, creating hybrid systems that benefit both sectors.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o6u8o1mk4je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Frugal Device Design &amp; Parts Substitution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Core Bioreactor Shells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: Recycled beverage-grade containers (e.g. modified kegs, water bottles) as sterile fermentation chambers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Exchange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Industrial steel or borosilicate vessels → food-safe plastics with UV or heat sanitization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Heat &amp; Energy Management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♻ </w:t>
      </w:r>
      <w:r w:rsidDel="00000000" w:rsidR="00000000" w:rsidRPr="00000000">
        <w:rPr>
          <w:i w:val="1"/>
          <w:iCs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: Salvaged Peltier units, heating pads from old electronics, repurposed thermal controllers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Exchange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High-precision lab thermoregulators → low-voltage Arduino-controlled systems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Agitation &amp; Aeration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⚙ </w:t>
      </w:r>
      <w:r w:rsidDel="00000000" w:rsidR="00000000" w:rsidRPr="00000000">
        <w:rPr>
          <w:i w:val="1"/>
          <w:iCs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: Aquarium pumps, recycled stepper motors, magnetic stir bars from scrapped lab gear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Exchange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Commercial-grade agitators → DIY rotor assemblies with vibration dampening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Monitoring &amp; Control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📡 </w:t>
      </w:r>
      <w:r w:rsidDel="00000000" w:rsidR="00000000" w:rsidRPr="00000000">
        <w:rPr>
          <w:i w:val="1"/>
          <w:iCs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: Inexpensive microcontrollers (Raspberry Pi Zero, ESP32), reused sensors from air purifiers or smart devices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Exchange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Proprietary touchscreen interfaces → modular open-source dashboards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Nutrient Delivery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🌾 </w:t>
      </w:r>
      <w:r w:rsidDel="00000000" w:rsidR="00000000" w:rsidRPr="00000000">
        <w:rPr>
          <w:i w:val="1"/>
          <w:iCs w:val="1"/>
          <w:rtl w:val="0"/>
        </w:rPr>
        <w:t xml:space="preserve">Use</w:t>
      </w:r>
      <w:r w:rsidDel="00000000" w:rsidR="00000000" w:rsidRPr="00000000">
        <w:rPr>
          <w:rtl w:val="0"/>
        </w:rPr>
        <w:t xml:space="preserve">: IV drips, peristaltic pumps from old coffee machines or printers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Exchange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Automated injection systems → low-cost pump timers or manual dosing valves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kvx15sbof9q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Estimated Price Range</w:t>
      </w:r>
    </w:p>
    <w:tbl>
      <w:tblPr>
        <w:tblStyle w:val="Table1"/>
        <w:tblW w:w="5485.0" w:type="dxa"/>
        <w:jc w:val="left"/>
        <w:tblLayout w:type="fixed"/>
        <w:tblLook w:val="0600"/>
      </w:tblPr>
      <w:tblGrid>
        <w:gridCol w:w="2990"/>
        <w:gridCol w:w="2495"/>
        <w:tblGridChange w:id="0">
          <w:tblGrid>
            <w:gridCol w:w="2990"/>
            <w:gridCol w:w="249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Estimated Cost (USD)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Core Bioreactor Shells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$20-$50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Heat &amp; Energy Management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$15-$40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Agitation &amp; Aeration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$10-$30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Monitoring &amp; Control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$25-$60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Nutrient Delivery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$10-$25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Estimated Cost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$80-$205</w:t>
            </w:r>
          </w:p>
        </w:tc>
      </w:tr>
    </w:tbl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lum9zuu6mq3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Step-by-Step Build Instructions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1: Prepare the Bioreactor Shells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Heat gun or UV sterilizer, drill with various bits, safety gloves and goggles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Clean and sterilize recycled containers (e.g., kegs or water bottles) using UV light or heat sanitization.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Drill necessary holes for fittings and connections.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2: Set Up Heat &amp; Energy Management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Screwdrivers (flathead and Phillips), soldering iron and solder, multimeter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Attach salvaged Peltier units or heating pads to the bioreactor shell.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to a low-voltage Arduino-controlled system for temperature regulation.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connections with a multimeter to ensure proper functionality.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3: Install Agitation &amp; Aeration Systems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Wrenches and pliers, wire cutters and strippers, drill with various bits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Mount aquarium pumps or stepper motors to the bioreactor.</w:t>
      </w:r>
    </w:p>
    <w:p w:rsidR="00000000" w:rsidDel="00000000" w:rsidP="00000000" w:rsidRDefault="00000000" w:rsidRPr="00000000" w14:paraId="0000003D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magnetic stir bars or DIY rotor assemblies for effective mixing.</w:t>
      </w:r>
    </w:p>
    <w:p w:rsidR="00000000" w:rsidDel="00000000" w:rsidP="00000000" w:rsidRDefault="00000000" w:rsidRPr="00000000" w14:paraId="0000003E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Secure all components tightly using wrenches and pliers.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4: Integrate Monitoring &amp; Control Systems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Soldering iron and solder, wire cutters and strippers, multimeter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inexpensive microcontrollers (e.g., Raspberry Pi Zero, ESP32) to sensors salvaged from air purifiers or smart devices.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a modular open-source dashboard for real-time monitoring.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sensor connections and functionality using a multimeter.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5: Configure Nutrient Delivery Systems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Drill with various bits, wire cutters and strippers, safety gloves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Install IV drips or peristaltic pumps from old coffee machines or printers.</w:t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 low-cost pump timers or manual dosing valves for nutrient injection.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all connections are secure and leak-free.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Step 6: Final Assembly and Testing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Tools Needed</w:t>
      </w:r>
      <w:r w:rsidDel="00000000" w:rsidR="00000000" w:rsidRPr="00000000">
        <w:rPr>
          <w:rtl w:val="0"/>
        </w:rPr>
        <w:t xml:space="preserve">: Multimeter, safety gloves and goggles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Assemble all components and test the system for functionality and reliability.</w:t>
      </w:r>
    </w:p>
    <w:p w:rsidR="00000000" w:rsidDel="00000000" w:rsidP="00000000" w:rsidRDefault="00000000" w:rsidRPr="00000000" w14:paraId="0000004F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Make adjustments as needed to ensure optimal performance.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following these instructions, communities can build and maintain their own frugal bioreactor systems, ensuring food security and self-sufficiency.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